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059" w:rsidRPr="003E7059" w:rsidRDefault="003E7059" w:rsidP="003E7059">
      <w:pPr>
        <w:pStyle w:val="NormalWeb"/>
        <w:shd w:val="clear" w:color="auto" w:fill="FFFFFF"/>
        <w:spacing w:before="0" w:beforeAutospacing="0" w:after="150" w:afterAutospacing="0"/>
        <w:jc w:val="center"/>
        <w:rPr>
          <w:rFonts w:asciiTheme="minorHAnsi" w:hAnsiTheme="minorHAnsi" w:cs="Arial"/>
          <w:b/>
          <w:bCs/>
          <w:color w:val="444444"/>
          <w:sz w:val="22"/>
          <w:szCs w:val="22"/>
        </w:rPr>
      </w:pPr>
      <w:r w:rsidRPr="003E7059">
        <w:rPr>
          <w:rFonts w:asciiTheme="minorHAnsi" w:hAnsiTheme="minorHAnsi" w:cs="Arial"/>
          <w:b/>
          <w:bCs/>
          <w:color w:val="444444"/>
          <w:sz w:val="22"/>
          <w:szCs w:val="22"/>
        </w:rPr>
        <w:t>Biciklističke rute</w:t>
      </w:r>
    </w:p>
    <w:p w:rsidR="003E7059" w:rsidRPr="003E7059" w:rsidRDefault="003E7059" w:rsidP="00387CDA">
      <w:pPr>
        <w:pStyle w:val="NormalWeb"/>
        <w:shd w:val="clear" w:color="auto" w:fill="FFFFFF"/>
        <w:spacing w:before="0" w:beforeAutospacing="0" w:after="150" w:afterAutospacing="0"/>
        <w:rPr>
          <w:rFonts w:asciiTheme="minorHAnsi" w:hAnsiTheme="minorHAnsi" w:cs="Arial"/>
          <w:b/>
          <w:bCs/>
          <w:color w:val="444444"/>
          <w:sz w:val="22"/>
          <w:szCs w:val="22"/>
        </w:rPr>
      </w:pPr>
    </w:p>
    <w:p w:rsidR="00C55FC8" w:rsidRDefault="00387CDA" w:rsidP="00387CDA">
      <w:pPr>
        <w:pStyle w:val="NormalWeb"/>
        <w:shd w:val="clear" w:color="auto" w:fill="FFFFFF"/>
        <w:spacing w:before="0" w:beforeAutospacing="0" w:after="150" w:afterAutospacing="0"/>
        <w:rPr>
          <w:rFonts w:asciiTheme="minorHAnsi" w:hAnsiTheme="minorHAnsi" w:cs="Arial"/>
          <w:b/>
          <w:bCs/>
          <w:color w:val="444444"/>
          <w:sz w:val="22"/>
          <w:szCs w:val="22"/>
        </w:rPr>
      </w:pPr>
      <w:r w:rsidRPr="003E7059">
        <w:rPr>
          <w:rFonts w:asciiTheme="minorHAnsi" w:hAnsiTheme="minorHAnsi" w:cs="Arial"/>
          <w:b/>
          <w:bCs/>
          <w:color w:val="444444"/>
          <w:sz w:val="22"/>
          <w:szCs w:val="22"/>
        </w:rPr>
        <w:t xml:space="preserve">Biciklističke rute na području Nacionalnog parka </w:t>
      </w:r>
      <w:r w:rsidR="00D963A9">
        <w:rPr>
          <w:rFonts w:asciiTheme="minorHAnsi" w:hAnsiTheme="minorHAnsi" w:cs="Arial"/>
          <w:b/>
          <w:bCs/>
          <w:color w:val="444444"/>
          <w:sz w:val="22"/>
          <w:szCs w:val="22"/>
        </w:rPr>
        <w:t>„</w:t>
      </w:r>
      <w:r w:rsidRPr="003E7059">
        <w:rPr>
          <w:rFonts w:asciiTheme="minorHAnsi" w:hAnsiTheme="minorHAnsi" w:cs="Arial"/>
          <w:b/>
          <w:bCs/>
          <w:color w:val="444444"/>
          <w:sz w:val="22"/>
          <w:szCs w:val="22"/>
        </w:rPr>
        <w:t>Krka</w:t>
      </w:r>
      <w:r w:rsidR="00D963A9">
        <w:rPr>
          <w:rFonts w:asciiTheme="minorHAnsi" w:hAnsiTheme="minorHAnsi" w:cs="Arial"/>
          <w:b/>
          <w:bCs/>
          <w:color w:val="444444"/>
          <w:sz w:val="22"/>
          <w:szCs w:val="22"/>
        </w:rPr>
        <w:t>“</w:t>
      </w:r>
      <w:r w:rsidRPr="003E7059">
        <w:rPr>
          <w:rFonts w:asciiTheme="minorHAnsi" w:hAnsiTheme="minorHAnsi" w:cs="Arial"/>
          <w:b/>
          <w:bCs/>
          <w:color w:val="444444"/>
          <w:sz w:val="22"/>
          <w:szCs w:val="22"/>
        </w:rPr>
        <w:t xml:space="preserve"> definirane su tako da implementiraju cjelokupnu kulturnopovijesnu baštinu, odgojno-obrazovnu i rekreativnu ulogu Parka. </w:t>
      </w:r>
    </w:p>
    <w:p w:rsidR="00387CDA" w:rsidRPr="00C55FC8" w:rsidRDefault="00387CDA" w:rsidP="00387CDA">
      <w:pPr>
        <w:pStyle w:val="NormalWeb"/>
        <w:shd w:val="clear" w:color="auto" w:fill="FFFFFF"/>
        <w:spacing w:before="0" w:beforeAutospacing="0" w:after="150" w:afterAutospacing="0"/>
        <w:rPr>
          <w:rFonts w:asciiTheme="minorHAnsi" w:hAnsiTheme="minorHAnsi" w:cs="Arial"/>
          <w:color w:val="444444"/>
          <w:sz w:val="22"/>
          <w:szCs w:val="22"/>
        </w:rPr>
      </w:pPr>
      <w:r w:rsidRPr="00C55FC8">
        <w:rPr>
          <w:rFonts w:asciiTheme="minorHAnsi" w:hAnsiTheme="minorHAnsi" w:cs="Arial"/>
          <w:bCs/>
          <w:color w:val="444444"/>
          <w:sz w:val="22"/>
          <w:szCs w:val="22"/>
        </w:rPr>
        <w:t xml:space="preserve">Uzimajući u obzir složenost reljefa kojim ruta prolazi te duljinu i svladanu visinu definirano je </w:t>
      </w:r>
      <w:r w:rsidR="00C55FC8" w:rsidRPr="00C55FC8">
        <w:rPr>
          <w:rFonts w:asciiTheme="minorHAnsi" w:hAnsiTheme="minorHAnsi" w:cs="Arial"/>
          <w:bCs/>
          <w:color w:val="444444"/>
          <w:sz w:val="22"/>
          <w:szCs w:val="22"/>
        </w:rPr>
        <w:t>dvanaest</w:t>
      </w:r>
      <w:r w:rsidRPr="00C55FC8">
        <w:rPr>
          <w:rFonts w:asciiTheme="minorHAnsi" w:hAnsiTheme="minorHAnsi" w:cs="Arial"/>
          <w:bCs/>
          <w:color w:val="444444"/>
          <w:sz w:val="22"/>
          <w:szCs w:val="22"/>
        </w:rPr>
        <w:t xml:space="preserve"> osnovnih biciklističkih ruta. Ovisno o udaljenosti i tehničkoj zahtjevnosti biciklističkih ruta predložene su tri vrste.</w:t>
      </w:r>
    </w:p>
    <w:p w:rsidR="00387CDA" w:rsidRPr="00C55FC8" w:rsidRDefault="00C55FC8" w:rsidP="00387CDA">
      <w:pPr>
        <w:pStyle w:val="NormalWeb"/>
        <w:shd w:val="clear" w:color="auto" w:fill="FFFFFF"/>
        <w:spacing w:before="0" w:beforeAutospacing="0" w:after="150" w:afterAutospacing="0"/>
        <w:rPr>
          <w:rFonts w:asciiTheme="minorHAnsi" w:hAnsiTheme="minorHAnsi" w:cs="Arial"/>
          <w:b/>
          <w:color w:val="444444"/>
          <w:sz w:val="22"/>
          <w:szCs w:val="22"/>
        </w:rPr>
      </w:pPr>
      <w:hyperlink r:id="rId4" w:history="1">
        <w:r w:rsidR="00387CDA" w:rsidRPr="003E7059">
          <w:rPr>
            <w:rStyle w:val="Hyperlink"/>
            <w:rFonts w:asciiTheme="minorHAnsi" w:hAnsiTheme="minorHAnsi" w:cs="Arial"/>
            <w:b/>
            <w:bCs/>
            <w:color w:val="30B3EE"/>
            <w:sz w:val="22"/>
            <w:szCs w:val="22"/>
          </w:rPr>
          <w:t>Ovdje</w:t>
        </w:r>
      </w:hyperlink>
      <w:r w:rsidR="00387CDA" w:rsidRPr="003E7059">
        <w:rPr>
          <w:rStyle w:val="Strong"/>
          <w:rFonts w:asciiTheme="minorHAnsi" w:hAnsiTheme="minorHAnsi" w:cs="Arial"/>
          <w:color w:val="444444"/>
          <w:sz w:val="22"/>
          <w:szCs w:val="22"/>
        </w:rPr>
        <w:t> </w:t>
      </w:r>
      <w:bookmarkStart w:id="0" w:name="_GoBack"/>
      <w:r w:rsidR="00387CDA" w:rsidRPr="00C55FC8">
        <w:rPr>
          <w:rStyle w:val="Strong"/>
          <w:rFonts w:asciiTheme="minorHAnsi" w:hAnsiTheme="minorHAnsi" w:cs="Arial"/>
          <w:b w:val="0"/>
          <w:color w:val="444444"/>
          <w:sz w:val="22"/>
          <w:szCs w:val="22"/>
        </w:rPr>
        <w:t>preuzmite GPS tragove biciklističkih ruta.</w:t>
      </w:r>
    </w:p>
    <w:bookmarkEnd w:id="0"/>
    <w:p w:rsidR="00387CDA" w:rsidRPr="003E7059" w:rsidRDefault="00387CDA" w:rsidP="00387CDA">
      <w:pPr>
        <w:pStyle w:val="NormalWeb"/>
        <w:shd w:val="clear" w:color="auto" w:fill="FFFFFF"/>
        <w:spacing w:before="0" w:beforeAutospacing="0" w:after="150" w:afterAutospacing="0"/>
        <w:rPr>
          <w:rFonts w:asciiTheme="minorHAnsi" w:hAnsiTheme="minorHAnsi" w:cs="Arial"/>
          <w:color w:val="444444"/>
          <w:sz w:val="22"/>
          <w:szCs w:val="22"/>
        </w:rPr>
      </w:pPr>
      <w:r w:rsidRPr="003E7059">
        <w:rPr>
          <w:rStyle w:val="Strong"/>
          <w:rFonts w:asciiTheme="minorHAnsi" w:hAnsiTheme="minorHAnsi" w:cs="Arial"/>
          <w:color w:val="444444"/>
          <w:sz w:val="22"/>
          <w:szCs w:val="22"/>
        </w:rPr>
        <w:t>Cestovna ruta </w:t>
      </w:r>
      <w:r w:rsidRPr="003E7059">
        <w:rPr>
          <w:rFonts w:asciiTheme="minorHAnsi" w:hAnsiTheme="minorHAnsi" w:cs="Arial"/>
          <w:color w:val="444444"/>
          <w:sz w:val="22"/>
          <w:szCs w:val="22"/>
        </w:rPr>
        <w:t>– karakterizira je vožnja sportskim cestovnim biciklima po kvalitetnim asfaltiranim cestama, na rutama s iznadprosječnom ukupnom duljinom i različitih visinskih profila. Namijenjena je aktivnim sportašima koji traže fizički zahtjevne sportske izazove.</w:t>
      </w:r>
    </w:p>
    <w:p w:rsidR="00387CDA" w:rsidRPr="003E7059" w:rsidRDefault="00387CDA" w:rsidP="00387CDA">
      <w:pPr>
        <w:pStyle w:val="NormalWeb"/>
        <w:shd w:val="clear" w:color="auto" w:fill="FFFFFF"/>
        <w:spacing w:before="0" w:beforeAutospacing="0" w:after="150" w:afterAutospacing="0"/>
        <w:rPr>
          <w:rFonts w:asciiTheme="minorHAnsi" w:hAnsiTheme="minorHAnsi" w:cs="Arial"/>
          <w:color w:val="444444"/>
          <w:sz w:val="22"/>
          <w:szCs w:val="22"/>
        </w:rPr>
      </w:pPr>
      <w:r w:rsidRPr="003E7059">
        <w:rPr>
          <w:rFonts w:asciiTheme="minorHAnsi" w:hAnsiTheme="minorHAnsi" w:cs="Arial"/>
          <w:color w:val="444444"/>
          <w:sz w:val="22"/>
          <w:szCs w:val="22"/>
        </w:rPr>
        <w:t>Infrastruktura – označene rute po asfaltiranim cestama umjerene gustoće prometa, s usponima i spustovima različitih težina, koje prolaze zanimljivim krajolicima.</w:t>
      </w:r>
    </w:p>
    <w:p w:rsidR="00387CDA" w:rsidRPr="003E7059" w:rsidRDefault="00387CDA" w:rsidP="00387CDA">
      <w:pPr>
        <w:pStyle w:val="NormalWeb"/>
        <w:shd w:val="clear" w:color="auto" w:fill="FFFFFF"/>
        <w:spacing w:before="0" w:beforeAutospacing="0" w:after="150" w:afterAutospacing="0"/>
        <w:rPr>
          <w:rFonts w:asciiTheme="minorHAnsi" w:hAnsiTheme="minorHAnsi" w:cs="Arial"/>
          <w:color w:val="444444"/>
          <w:sz w:val="22"/>
          <w:szCs w:val="22"/>
        </w:rPr>
      </w:pPr>
      <w:r w:rsidRPr="003E7059">
        <w:rPr>
          <w:rFonts w:asciiTheme="minorHAnsi" w:hAnsiTheme="minorHAnsi" w:cs="Arial"/>
          <w:color w:val="444444"/>
          <w:sz w:val="22"/>
          <w:szCs w:val="22"/>
        </w:rPr>
        <w:t>Ciljana skupina – pojedinci i skupine srednje i starije dobi.</w:t>
      </w:r>
    </w:p>
    <w:p w:rsidR="00387CDA" w:rsidRPr="003E7059" w:rsidRDefault="00387CDA" w:rsidP="00387CDA">
      <w:pPr>
        <w:pStyle w:val="NormalWeb"/>
        <w:shd w:val="clear" w:color="auto" w:fill="FFFFFF"/>
        <w:spacing w:before="0" w:beforeAutospacing="0" w:after="150" w:afterAutospacing="0"/>
        <w:rPr>
          <w:rFonts w:asciiTheme="minorHAnsi" w:hAnsiTheme="minorHAnsi" w:cs="Arial"/>
          <w:color w:val="444444"/>
          <w:sz w:val="22"/>
          <w:szCs w:val="22"/>
        </w:rPr>
      </w:pPr>
      <w:r w:rsidRPr="003E7059">
        <w:rPr>
          <w:rFonts w:asciiTheme="minorHAnsi" w:hAnsiTheme="minorHAnsi" w:cs="Arial"/>
          <w:color w:val="444444"/>
          <w:sz w:val="22"/>
          <w:szCs w:val="22"/>
        </w:rPr>
        <w:t> </w:t>
      </w:r>
    </w:p>
    <w:p w:rsidR="00387CDA" w:rsidRPr="003E7059" w:rsidRDefault="00387CDA" w:rsidP="00387CDA">
      <w:pPr>
        <w:pStyle w:val="NormalWeb"/>
        <w:shd w:val="clear" w:color="auto" w:fill="FFFFFF"/>
        <w:spacing w:before="0" w:beforeAutospacing="0" w:after="150" w:afterAutospacing="0"/>
        <w:rPr>
          <w:rFonts w:asciiTheme="minorHAnsi" w:hAnsiTheme="minorHAnsi" w:cs="Arial"/>
          <w:color w:val="444444"/>
          <w:sz w:val="22"/>
          <w:szCs w:val="22"/>
        </w:rPr>
      </w:pPr>
      <w:r w:rsidRPr="003E7059">
        <w:rPr>
          <w:rStyle w:val="Strong"/>
          <w:rFonts w:asciiTheme="minorHAnsi" w:hAnsiTheme="minorHAnsi" w:cs="Arial"/>
          <w:color w:val="444444"/>
          <w:sz w:val="22"/>
          <w:szCs w:val="22"/>
        </w:rPr>
        <w:t>Treking &amp; obiteljska ruta </w:t>
      </w:r>
      <w:r w:rsidRPr="003E7059">
        <w:rPr>
          <w:rFonts w:asciiTheme="minorHAnsi" w:hAnsiTheme="minorHAnsi" w:cs="Arial"/>
          <w:color w:val="444444"/>
          <w:sz w:val="22"/>
          <w:szCs w:val="22"/>
        </w:rPr>
        <w:t>– vožnja treking, brdskim ili city biciklima po asfaltiranim cestama i kvalitetnim makadamskim putovima, s blagim usponima i padovima, bez tehnički zahtjevnih dijelova, namijenjena obiteljima s djecom te manje aktivnim rekreativcima svih dobi koji žele uživati u prirodi.</w:t>
      </w:r>
    </w:p>
    <w:p w:rsidR="00387CDA" w:rsidRPr="003E7059" w:rsidRDefault="00387CDA" w:rsidP="00387CDA">
      <w:pPr>
        <w:pStyle w:val="NormalWeb"/>
        <w:shd w:val="clear" w:color="auto" w:fill="FFFFFF"/>
        <w:spacing w:before="0" w:beforeAutospacing="0" w:after="150" w:afterAutospacing="0"/>
        <w:rPr>
          <w:rFonts w:asciiTheme="minorHAnsi" w:hAnsiTheme="minorHAnsi" w:cs="Arial"/>
          <w:color w:val="444444"/>
          <w:sz w:val="22"/>
          <w:szCs w:val="22"/>
        </w:rPr>
      </w:pPr>
      <w:r w:rsidRPr="003E7059">
        <w:rPr>
          <w:rFonts w:asciiTheme="minorHAnsi" w:hAnsiTheme="minorHAnsi" w:cs="Arial"/>
          <w:color w:val="444444"/>
          <w:sz w:val="22"/>
          <w:szCs w:val="22"/>
        </w:rPr>
        <w:t>Infrastruktura – označene rute po asfaltiranim cestama, makadamskim putovima i šetnicama. Najčešće obilaze zanimljivosti destinacije i ostale turističke sadržaje.</w:t>
      </w:r>
    </w:p>
    <w:p w:rsidR="00387CDA" w:rsidRPr="003E7059" w:rsidRDefault="00387CDA" w:rsidP="00387CDA">
      <w:pPr>
        <w:pStyle w:val="NormalWeb"/>
        <w:shd w:val="clear" w:color="auto" w:fill="FFFFFF"/>
        <w:spacing w:before="0" w:beforeAutospacing="0" w:after="150" w:afterAutospacing="0"/>
        <w:rPr>
          <w:rFonts w:asciiTheme="minorHAnsi" w:hAnsiTheme="minorHAnsi" w:cs="Arial"/>
          <w:color w:val="444444"/>
          <w:sz w:val="22"/>
          <w:szCs w:val="22"/>
        </w:rPr>
      </w:pPr>
      <w:r w:rsidRPr="003E7059">
        <w:rPr>
          <w:rFonts w:asciiTheme="minorHAnsi" w:hAnsiTheme="minorHAnsi" w:cs="Arial"/>
          <w:color w:val="444444"/>
          <w:sz w:val="22"/>
          <w:szCs w:val="22"/>
        </w:rPr>
        <w:t>Ciljana skupina – obitelji s djecom, povremeni rekreativci, cikloturisti koji putuju biciklima.</w:t>
      </w:r>
    </w:p>
    <w:p w:rsidR="00387CDA" w:rsidRPr="003E7059" w:rsidRDefault="00387CDA" w:rsidP="00387CDA">
      <w:pPr>
        <w:pStyle w:val="NormalWeb"/>
        <w:shd w:val="clear" w:color="auto" w:fill="FFFFFF"/>
        <w:spacing w:before="0" w:beforeAutospacing="0" w:after="150" w:afterAutospacing="0"/>
        <w:rPr>
          <w:rFonts w:asciiTheme="minorHAnsi" w:hAnsiTheme="minorHAnsi" w:cs="Arial"/>
          <w:color w:val="444444"/>
          <w:sz w:val="22"/>
          <w:szCs w:val="22"/>
        </w:rPr>
      </w:pPr>
      <w:r w:rsidRPr="003E7059">
        <w:rPr>
          <w:rFonts w:asciiTheme="minorHAnsi" w:hAnsiTheme="minorHAnsi" w:cs="Arial"/>
          <w:color w:val="444444"/>
          <w:sz w:val="22"/>
          <w:szCs w:val="22"/>
        </w:rPr>
        <w:t> </w:t>
      </w:r>
    </w:p>
    <w:p w:rsidR="00387CDA" w:rsidRPr="003E7059" w:rsidRDefault="00387CDA" w:rsidP="00387CDA">
      <w:pPr>
        <w:pStyle w:val="NormalWeb"/>
        <w:shd w:val="clear" w:color="auto" w:fill="FFFFFF"/>
        <w:spacing w:before="0" w:beforeAutospacing="0" w:after="150" w:afterAutospacing="0"/>
        <w:rPr>
          <w:rFonts w:asciiTheme="minorHAnsi" w:hAnsiTheme="minorHAnsi" w:cs="Arial"/>
          <w:color w:val="444444"/>
          <w:sz w:val="22"/>
          <w:szCs w:val="22"/>
        </w:rPr>
      </w:pPr>
      <w:r w:rsidRPr="003E7059">
        <w:rPr>
          <w:rStyle w:val="Strong"/>
          <w:rFonts w:asciiTheme="minorHAnsi" w:hAnsiTheme="minorHAnsi" w:cs="Arial"/>
          <w:color w:val="444444"/>
          <w:sz w:val="22"/>
          <w:szCs w:val="22"/>
        </w:rPr>
        <w:t>Brdsko-biciklistička ruta </w:t>
      </w:r>
      <w:r w:rsidRPr="003E7059">
        <w:rPr>
          <w:rFonts w:asciiTheme="minorHAnsi" w:hAnsiTheme="minorHAnsi" w:cs="Arial"/>
          <w:color w:val="444444"/>
          <w:sz w:val="22"/>
          <w:szCs w:val="22"/>
        </w:rPr>
        <w:t>– vožnja brdskim biciklima po uređenim i neuređenim šumskim stazama, različitim putovima, s usponima i spustovima koji mogu biti i većeg nagiba, namijenjena biciklistima s fizičkom kondicijom i naprednim vještinama upravljanja biciklom.</w:t>
      </w:r>
    </w:p>
    <w:p w:rsidR="00387CDA" w:rsidRPr="003E7059" w:rsidRDefault="00387CDA" w:rsidP="00387CDA">
      <w:pPr>
        <w:pStyle w:val="NormalWeb"/>
        <w:shd w:val="clear" w:color="auto" w:fill="FFFFFF"/>
        <w:spacing w:before="0" w:beforeAutospacing="0" w:after="150" w:afterAutospacing="0"/>
        <w:rPr>
          <w:rFonts w:asciiTheme="minorHAnsi" w:hAnsiTheme="minorHAnsi" w:cs="Arial"/>
          <w:color w:val="444444"/>
          <w:sz w:val="22"/>
          <w:szCs w:val="22"/>
        </w:rPr>
      </w:pPr>
      <w:r w:rsidRPr="003E7059">
        <w:rPr>
          <w:rFonts w:asciiTheme="minorHAnsi" w:hAnsiTheme="minorHAnsi" w:cs="Arial"/>
          <w:color w:val="444444"/>
          <w:sz w:val="22"/>
          <w:szCs w:val="22"/>
        </w:rPr>
        <w:t>Infrastruktura – uređene i označene staze različitih duljina i tehničke zahtjevnosti, koje što manje koriste glavne prometnice, asfaltirane ceste i široke uređene makadamske putove koji prolaze urbanim područjima.</w:t>
      </w:r>
    </w:p>
    <w:p w:rsidR="00387CDA" w:rsidRPr="003E7059" w:rsidRDefault="00387CDA" w:rsidP="00387CDA">
      <w:pPr>
        <w:pStyle w:val="NormalWeb"/>
        <w:shd w:val="clear" w:color="auto" w:fill="FFFFFF"/>
        <w:spacing w:before="0" w:beforeAutospacing="0" w:after="150" w:afterAutospacing="0"/>
        <w:rPr>
          <w:rFonts w:asciiTheme="minorHAnsi" w:hAnsiTheme="minorHAnsi" w:cs="Arial"/>
          <w:color w:val="444444"/>
          <w:sz w:val="22"/>
          <w:szCs w:val="22"/>
        </w:rPr>
      </w:pPr>
      <w:r w:rsidRPr="003E7059">
        <w:rPr>
          <w:rFonts w:asciiTheme="minorHAnsi" w:hAnsiTheme="minorHAnsi" w:cs="Arial"/>
          <w:color w:val="444444"/>
          <w:sz w:val="22"/>
          <w:szCs w:val="22"/>
        </w:rPr>
        <w:t>Ciljana skupina – sportski aktivna urbana populacija od 20 do 60 godina, parovi ili manje grupe posjetitelja. </w:t>
      </w:r>
    </w:p>
    <w:p w:rsidR="00103AA4" w:rsidRPr="003E7059" w:rsidRDefault="00103AA4"/>
    <w:p w:rsidR="003E7059" w:rsidRPr="003E7059" w:rsidRDefault="003E7059" w:rsidP="003E7059">
      <w:pPr>
        <w:shd w:val="clear" w:color="auto" w:fill="FFFFFF"/>
        <w:spacing w:after="150" w:line="240" w:lineRule="auto"/>
        <w:jc w:val="center"/>
        <w:rPr>
          <w:rFonts w:eastAsia="Times New Roman" w:cs="Arial"/>
          <w:b/>
          <w:bCs/>
          <w:color w:val="444444"/>
          <w:lang w:eastAsia="hr-HR"/>
        </w:rPr>
      </w:pPr>
      <w:r w:rsidRPr="003E7059">
        <w:rPr>
          <w:rFonts w:eastAsia="Times New Roman" w:cs="Arial"/>
          <w:b/>
          <w:bCs/>
          <w:color w:val="444444"/>
          <w:lang w:eastAsia="hr-HR"/>
        </w:rPr>
        <w:t>Bike routes</w:t>
      </w:r>
    </w:p>
    <w:p w:rsidR="003E7059" w:rsidRPr="003E7059" w:rsidRDefault="003E7059" w:rsidP="003E7059">
      <w:pPr>
        <w:shd w:val="clear" w:color="auto" w:fill="FFFFFF"/>
        <w:spacing w:after="150" w:line="240" w:lineRule="auto"/>
        <w:rPr>
          <w:rFonts w:eastAsia="Times New Roman" w:cs="Arial"/>
          <w:b/>
          <w:bCs/>
          <w:color w:val="444444"/>
          <w:lang w:eastAsia="hr-HR"/>
        </w:rPr>
      </w:pPr>
    </w:p>
    <w:p w:rsidR="003E7059" w:rsidRPr="003E7059" w:rsidRDefault="003E7059" w:rsidP="003E7059">
      <w:pPr>
        <w:shd w:val="clear" w:color="auto" w:fill="FFFFFF"/>
        <w:spacing w:after="150" w:line="240" w:lineRule="auto"/>
        <w:rPr>
          <w:rFonts w:eastAsia="Times New Roman" w:cs="Arial"/>
          <w:color w:val="444444"/>
          <w:lang w:eastAsia="hr-HR"/>
        </w:rPr>
      </w:pPr>
      <w:r w:rsidRPr="003E7059">
        <w:rPr>
          <w:rFonts w:eastAsia="Times New Roman" w:cs="Arial"/>
          <w:b/>
          <w:bCs/>
          <w:color w:val="444444"/>
          <w:lang w:eastAsia="hr-HR"/>
        </w:rPr>
        <w:t>The bicycle routes in the area of the Krka National Park are defined so as to implement the entire cultural and historical heritage, along with the educational and recreational role of the Park.</w:t>
      </w:r>
    </w:p>
    <w:p w:rsidR="003E7059" w:rsidRPr="003E7059" w:rsidRDefault="003E7059" w:rsidP="003E7059">
      <w:pPr>
        <w:shd w:val="clear" w:color="auto" w:fill="FFFFFF"/>
        <w:spacing w:after="150" w:line="240" w:lineRule="auto"/>
        <w:rPr>
          <w:rFonts w:eastAsia="Times New Roman" w:cs="Arial"/>
          <w:color w:val="444444"/>
          <w:lang w:eastAsia="hr-HR"/>
        </w:rPr>
      </w:pPr>
      <w:r w:rsidRPr="003E7059">
        <w:rPr>
          <w:rFonts w:eastAsia="Times New Roman" w:cs="Arial"/>
          <w:color w:val="444444"/>
          <w:lang w:eastAsia="hr-HR"/>
        </w:rPr>
        <w:t xml:space="preserve">Taking into consideration the complexity of the geographical relief through which the routes pass, as well as </w:t>
      </w:r>
      <w:r w:rsidR="00C55FC8">
        <w:rPr>
          <w:rFonts w:eastAsia="Times New Roman" w:cs="Arial"/>
          <w:color w:val="444444"/>
          <w:lang w:eastAsia="hr-HR"/>
        </w:rPr>
        <w:t xml:space="preserve">their </w:t>
      </w:r>
      <w:proofErr w:type="spellStart"/>
      <w:r w:rsidR="00C55FC8">
        <w:rPr>
          <w:rFonts w:eastAsia="Times New Roman" w:cs="Arial"/>
          <w:color w:val="444444"/>
          <w:lang w:eastAsia="hr-HR"/>
        </w:rPr>
        <w:t>length</w:t>
      </w:r>
      <w:proofErr w:type="spellEnd"/>
      <w:r w:rsidR="00C55FC8">
        <w:rPr>
          <w:rFonts w:eastAsia="Times New Roman" w:cs="Arial"/>
          <w:color w:val="444444"/>
          <w:lang w:eastAsia="hr-HR"/>
        </w:rPr>
        <w:t xml:space="preserve"> </w:t>
      </w:r>
      <w:proofErr w:type="spellStart"/>
      <w:r w:rsidR="00C55FC8">
        <w:rPr>
          <w:rFonts w:eastAsia="Times New Roman" w:cs="Arial"/>
          <w:color w:val="444444"/>
          <w:lang w:eastAsia="hr-HR"/>
        </w:rPr>
        <w:t>and</w:t>
      </w:r>
      <w:proofErr w:type="spellEnd"/>
      <w:r w:rsidR="00C55FC8">
        <w:rPr>
          <w:rFonts w:eastAsia="Times New Roman" w:cs="Arial"/>
          <w:color w:val="444444"/>
          <w:lang w:eastAsia="hr-HR"/>
        </w:rPr>
        <w:t xml:space="preserve"> </w:t>
      </w:r>
      <w:proofErr w:type="spellStart"/>
      <w:r w:rsidR="00C55FC8">
        <w:rPr>
          <w:rFonts w:eastAsia="Times New Roman" w:cs="Arial"/>
          <w:color w:val="444444"/>
          <w:lang w:eastAsia="hr-HR"/>
        </w:rPr>
        <w:t>height</w:t>
      </w:r>
      <w:proofErr w:type="spellEnd"/>
      <w:r w:rsidR="00C55FC8">
        <w:rPr>
          <w:rFonts w:eastAsia="Times New Roman" w:cs="Arial"/>
          <w:color w:val="444444"/>
          <w:lang w:eastAsia="hr-HR"/>
        </w:rPr>
        <w:t xml:space="preserve">, </w:t>
      </w:r>
      <w:proofErr w:type="spellStart"/>
      <w:r w:rsidR="00C55FC8">
        <w:rPr>
          <w:rFonts w:eastAsia="Times New Roman" w:cs="Arial"/>
          <w:color w:val="444444"/>
          <w:lang w:eastAsia="hr-HR"/>
        </w:rPr>
        <w:t>twelve</w:t>
      </w:r>
      <w:proofErr w:type="spellEnd"/>
      <w:r w:rsidRPr="003E7059">
        <w:rPr>
          <w:rFonts w:eastAsia="Times New Roman" w:cs="Arial"/>
          <w:color w:val="444444"/>
          <w:lang w:eastAsia="hr-HR"/>
        </w:rPr>
        <w:t xml:space="preserve"> </w:t>
      </w:r>
      <w:proofErr w:type="spellStart"/>
      <w:r w:rsidRPr="003E7059">
        <w:rPr>
          <w:rFonts w:eastAsia="Times New Roman" w:cs="Arial"/>
          <w:color w:val="444444"/>
          <w:lang w:eastAsia="hr-HR"/>
        </w:rPr>
        <w:t>basic</w:t>
      </w:r>
      <w:proofErr w:type="spellEnd"/>
      <w:r w:rsidRPr="003E7059">
        <w:rPr>
          <w:rFonts w:eastAsia="Times New Roman" w:cs="Arial"/>
          <w:color w:val="444444"/>
          <w:lang w:eastAsia="hr-HR"/>
        </w:rPr>
        <w:t xml:space="preserve"> </w:t>
      </w:r>
      <w:proofErr w:type="spellStart"/>
      <w:r w:rsidRPr="003E7059">
        <w:rPr>
          <w:rFonts w:eastAsia="Times New Roman" w:cs="Arial"/>
          <w:color w:val="444444"/>
          <w:lang w:eastAsia="hr-HR"/>
        </w:rPr>
        <w:t>cycling</w:t>
      </w:r>
      <w:proofErr w:type="spellEnd"/>
      <w:r w:rsidRPr="003E7059">
        <w:rPr>
          <w:rFonts w:eastAsia="Times New Roman" w:cs="Arial"/>
          <w:color w:val="444444"/>
          <w:lang w:eastAsia="hr-HR"/>
        </w:rPr>
        <w:t xml:space="preserve"> </w:t>
      </w:r>
      <w:proofErr w:type="spellStart"/>
      <w:r w:rsidRPr="003E7059">
        <w:rPr>
          <w:rFonts w:eastAsia="Times New Roman" w:cs="Arial"/>
          <w:color w:val="444444"/>
          <w:lang w:eastAsia="hr-HR"/>
        </w:rPr>
        <w:t>routes</w:t>
      </w:r>
      <w:proofErr w:type="spellEnd"/>
      <w:r w:rsidRPr="003E7059">
        <w:rPr>
          <w:rFonts w:eastAsia="Times New Roman" w:cs="Arial"/>
          <w:color w:val="444444"/>
          <w:lang w:eastAsia="hr-HR"/>
        </w:rPr>
        <w:t xml:space="preserve"> were designed. Depending on the distance and technical complexity of the bike routes, three types were proposed.</w:t>
      </w:r>
    </w:p>
    <w:p w:rsidR="003E7059" w:rsidRPr="003E7059" w:rsidRDefault="003E7059" w:rsidP="003E7059">
      <w:pPr>
        <w:shd w:val="clear" w:color="auto" w:fill="FFFFFF"/>
        <w:spacing w:after="150" w:line="240" w:lineRule="auto"/>
        <w:rPr>
          <w:rFonts w:eastAsia="Times New Roman" w:cs="Arial"/>
          <w:color w:val="444444"/>
          <w:lang w:eastAsia="hr-HR"/>
        </w:rPr>
      </w:pPr>
      <w:r w:rsidRPr="003E7059">
        <w:rPr>
          <w:rFonts w:eastAsia="Times New Roman" w:cs="Arial"/>
          <w:color w:val="444444"/>
          <w:lang w:eastAsia="hr-HR"/>
        </w:rPr>
        <w:t>Download GPS trails for bike routes </w:t>
      </w:r>
      <w:hyperlink r:id="rId5" w:history="1">
        <w:r w:rsidRPr="003E7059">
          <w:rPr>
            <w:rFonts w:eastAsia="Times New Roman" w:cs="Arial"/>
            <w:b/>
            <w:bCs/>
            <w:color w:val="30B3EE"/>
            <w:lang w:eastAsia="hr-HR"/>
          </w:rPr>
          <w:t>here</w:t>
        </w:r>
      </w:hyperlink>
      <w:r w:rsidRPr="003E7059">
        <w:rPr>
          <w:rFonts w:eastAsia="Times New Roman" w:cs="Arial"/>
          <w:color w:val="444444"/>
          <w:lang w:eastAsia="hr-HR"/>
        </w:rPr>
        <w:t>.</w:t>
      </w:r>
    </w:p>
    <w:p w:rsidR="003E7059" w:rsidRPr="003E7059" w:rsidRDefault="003E7059" w:rsidP="003E7059">
      <w:pPr>
        <w:shd w:val="clear" w:color="auto" w:fill="FFFFFF"/>
        <w:spacing w:after="150" w:line="240" w:lineRule="auto"/>
        <w:rPr>
          <w:rFonts w:eastAsia="Times New Roman" w:cs="Arial"/>
          <w:color w:val="444444"/>
          <w:lang w:eastAsia="hr-HR"/>
        </w:rPr>
      </w:pPr>
      <w:r w:rsidRPr="003E7059">
        <w:rPr>
          <w:rFonts w:eastAsia="Times New Roman" w:cs="Arial"/>
          <w:color w:val="444444"/>
          <w:lang w:eastAsia="hr-HR"/>
        </w:rPr>
        <w:lastRenderedPageBreak/>
        <w:t> </w:t>
      </w:r>
    </w:p>
    <w:p w:rsidR="003E7059" w:rsidRPr="003E7059" w:rsidRDefault="003E7059" w:rsidP="003E7059">
      <w:pPr>
        <w:shd w:val="clear" w:color="auto" w:fill="FFFFFF"/>
        <w:spacing w:after="150" w:line="240" w:lineRule="auto"/>
        <w:rPr>
          <w:rFonts w:eastAsia="Times New Roman" w:cs="Arial"/>
          <w:color w:val="444444"/>
          <w:lang w:eastAsia="hr-HR"/>
        </w:rPr>
      </w:pPr>
      <w:r w:rsidRPr="003E7059">
        <w:rPr>
          <w:rFonts w:eastAsia="Times New Roman" w:cs="Arial"/>
          <w:b/>
          <w:bCs/>
          <w:color w:val="444444"/>
          <w:lang w:eastAsia="hr-HR"/>
        </w:rPr>
        <w:t>Road route</w:t>
      </w:r>
      <w:r w:rsidRPr="003E7059">
        <w:rPr>
          <w:rFonts w:eastAsia="Times New Roman" w:cs="Arial"/>
          <w:color w:val="444444"/>
          <w:lang w:eastAsia="hr-HR"/>
        </w:rPr>
        <w:t> – Such routes are defined as riding road/sports bicycles on high-quality asphalt roads, or on routes with an above-average total length and varied height profiles. It is intended for active athletes searching for physically demanding sports challenges.</w:t>
      </w:r>
    </w:p>
    <w:p w:rsidR="003E7059" w:rsidRPr="003E7059" w:rsidRDefault="003E7059" w:rsidP="003E7059">
      <w:pPr>
        <w:shd w:val="clear" w:color="auto" w:fill="FFFFFF"/>
        <w:spacing w:after="150" w:line="240" w:lineRule="auto"/>
        <w:rPr>
          <w:rFonts w:eastAsia="Times New Roman" w:cs="Arial"/>
          <w:color w:val="444444"/>
          <w:lang w:eastAsia="hr-HR"/>
        </w:rPr>
      </w:pPr>
      <w:r w:rsidRPr="003E7059">
        <w:rPr>
          <w:rFonts w:eastAsia="Times New Roman" w:cs="Arial"/>
          <w:color w:val="444444"/>
          <w:lang w:eastAsia="hr-HR"/>
        </w:rPr>
        <w:t>Infrastructure – Marked routes asphalt roads with moderate traffic density, with ascents and descents of varying difficulty that pass through interesting landscapes.</w:t>
      </w:r>
    </w:p>
    <w:p w:rsidR="003E7059" w:rsidRPr="003E7059" w:rsidRDefault="003E7059" w:rsidP="003E7059">
      <w:pPr>
        <w:shd w:val="clear" w:color="auto" w:fill="FFFFFF"/>
        <w:spacing w:after="150" w:line="240" w:lineRule="auto"/>
        <w:rPr>
          <w:rFonts w:eastAsia="Times New Roman" w:cs="Arial"/>
          <w:color w:val="444444"/>
          <w:lang w:eastAsia="hr-HR"/>
        </w:rPr>
      </w:pPr>
      <w:r w:rsidRPr="003E7059">
        <w:rPr>
          <w:rFonts w:eastAsia="Times New Roman" w:cs="Arial"/>
          <w:color w:val="444444"/>
          <w:lang w:eastAsia="hr-HR"/>
        </w:rPr>
        <w:t>Target group – individuals and groups middle-aged and older.</w:t>
      </w:r>
    </w:p>
    <w:p w:rsidR="003E7059" w:rsidRPr="003E7059" w:rsidRDefault="003E7059" w:rsidP="003E7059">
      <w:pPr>
        <w:shd w:val="clear" w:color="auto" w:fill="FFFFFF"/>
        <w:spacing w:after="150" w:line="240" w:lineRule="auto"/>
        <w:rPr>
          <w:rFonts w:eastAsia="Times New Roman" w:cs="Arial"/>
          <w:color w:val="444444"/>
          <w:lang w:eastAsia="hr-HR"/>
        </w:rPr>
      </w:pPr>
      <w:r w:rsidRPr="003E7059">
        <w:rPr>
          <w:rFonts w:eastAsia="Times New Roman" w:cs="Arial"/>
          <w:color w:val="444444"/>
          <w:lang w:eastAsia="hr-HR"/>
        </w:rPr>
        <w:t> </w:t>
      </w:r>
    </w:p>
    <w:p w:rsidR="003E7059" w:rsidRPr="003E7059" w:rsidRDefault="003E7059" w:rsidP="003E7059">
      <w:pPr>
        <w:shd w:val="clear" w:color="auto" w:fill="FFFFFF"/>
        <w:spacing w:after="150" w:line="240" w:lineRule="auto"/>
        <w:rPr>
          <w:rFonts w:eastAsia="Times New Roman" w:cs="Arial"/>
          <w:color w:val="444444"/>
          <w:lang w:eastAsia="hr-HR"/>
        </w:rPr>
      </w:pPr>
      <w:r w:rsidRPr="003E7059">
        <w:rPr>
          <w:rFonts w:eastAsia="Times New Roman" w:cs="Arial"/>
          <w:b/>
          <w:bCs/>
          <w:color w:val="444444"/>
          <w:lang w:eastAsia="hr-HR"/>
        </w:rPr>
        <w:t>Trekking &amp; Family Routes</w:t>
      </w:r>
      <w:r w:rsidRPr="003E7059">
        <w:rPr>
          <w:rFonts w:eastAsia="Times New Roman" w:cs="Arial"/>
          <w:color w:val="444444"/>
          <w:lang w:eastAsia="hr-HR"/>
        </w:rPr>
        <w:t> – Trekking, mountain, or city bikes on asphalted roads and quality macadam roads, with mild ascents and descents without technically demanding sections for families with children and less active recreationists of all ages who want to enjoy nature.</w:t>
      </w:r>
    </w:p>
    <w:p w:rsidR="003E7059" w:rsidRPr="003E7059" w:rsidRDefault="003E7059" w:rsidP="003E7059">
      <w:pPr>
        <w:shd w:val="clear" w:color="auto" w:fill="FFFFFF"/>
        <w:spacing w:after="150" w:line="240" w:lineRule="auto"/>
        <w:rPr>
          <w:rFonts w:eastAsia="Times New Roman" w:cs="Arial"/>
          <w:color w:val="444444"/>
          <w:lang w:eastAsia="hr-HR"/>
        </w:rPr>
      </w:pPr>
      <w:r w:rsidRPr="003E7059">
        <w:rPr>
          <w:rFonts w:eastAsia="Times New Roman" w:cs="Arial"/>
          <w:color w:val="444444"/>
          <w:lang w:eastAsia="hr-HR"/>
        </w:rPr>
        <w:t>Infrastructure – Marked routes on asphalt roads, macadam roads, and promenades. They most often pass through interesting destinations and other tourist attractions.</w:t>
      </w:r>
    </w:p>
    <w:p w:rsidR="003E7059" w:rsidRPr="003E7059" w:rsidRDefault="003E7059" w:rsidP="003E7059">
      <w:pPr>
        <w:shd w:val="clear" w:color="auto" w:fill="FFFFFF"/>
        <w:spacing w:after="150" w:line="240" w:lineRule="auto"/>
        <w:rPr>
          <w:rFonts w:eastAsia="Times New Roman" w:cs="Arial"/>
          <w:color w:val="444444"/>
          <w:lang w:eastAsia="hr-HR"/>
        </w:rPr>
      </w:pPr>
      <w:r w:rsidRPr="003E7059">
        <w:rPr>
          <w:rFonts w:eastAsia="Times New Roman" w:cs="Arial"/>
          <w:color w:val="444444"/>
          <w:lang w:eastAsia="hr-HR"/>
        </w:rPr>
        <w:t>Target group – Families with children, occasional recreational cyclists, cycling tourists.</w:t>
      </w:r>
    </w:p>
    <w:p w:rsidR="003E7059" w:rsidRPr="003E7059" w:rsidRDefault="003E7059" w:rsidP="003E7059">
      <w:pPr>
        <w:shd w:val="clear" w:color="auto" w:fill="FFFFFF"/>
        <w:spacing w:after="150" w:line="240" w:lineRule="auto"/>
        <w:rPr>
          <w:rFonts w:eastAsia="Times New Roman" w:cs="Arial"/>
          <w:color w:val="444444"/>
          <w:lang w:eastAsia="hr-HR"/>
        </w:rPr>
      </w:pPr>
      <w:r w:rsidRPr="003E7059">
        <w:rPr>
          <w:rFonts w:eastAsia="Times New Roman" w:cs="Arial"/>
          <w:color w:val="444444"/>
          <w:lang w:eastAsia="hr-HR"/>
        </w:rPr>
        <w:t> </w:t>
      </w:r>
    </w:p>
    <w:p w:rsidR="003E7059" w:rsidRPr="003E7059" w:rsidRDefault="003E7059" w:rsidP="003E7059">
      <w:pPr>
        <w:shd w:val="clear" w:color="auto" w:fill="FFFFFF"/>
        <w:spacing w:after="150" w:line="240" w:lineRule="auto"/>
        <w:rPr>
          <w:rFonts w:eastAsia="Times New Roman" w:cs="Arial"/>
          <w:color w:val="444444"/>
          <w:lang w:eastAsia="hr-HR"/>
        </w:rPr>
      </w:pPr>
      <w:r w:rsidRPr="003E7059">
        <w:rPr>
          <w:rFonts w:eastAsia="Times New Roman" w:cs="Arial"/>
          <w:b/>
          <w:bCs/>
          <w:color w:val="444444"/>
          <w:lang w:eastAsia="hr-HR"/>
        </w:rPr>
        <w:t>Mountain biking route</w:t>
      </w:r>
      <w:r w:rsidRPr="003E7059">
        <w:rPr>
          <w:rFonts w:eastAsia="Times New Roman" w:cs="Arial"/>
          <w:color w:val="444444"/>
          <w:lang w:eastAsia="hr-HR"/>
        </w:rPr>
        <w:t> – Mountain biking on well-groomed and unspoilt forest paths, with varied ascents and descents, which can be steep, for bikers with excellent physical condition and advanced bicycle management skills.</w:t>
      </w:r>
    </w:p>
    <w:p w:rsidR="003E7059" w:rsidRPr="003E7059" w:rsidRDefault="003E7059" w:rsidP="003E7059">
      <w:pPr>
        <w:shd w:val="clear" w:color="auto" w:fill="FFFFFF"/>
        <w:spacing w:after="150" w:line="240" w:lineRule="auto"/>
        <w:rPr>
          <w:rFonts w:eastAsia="Times New Roman" w:cs="Arial"/>
          <w:color w:val="444444"/>
          <w:lang w:eastAsia="hr-HR"/>
        </w:rPr>
      </w:pPr>
      <w:r w:rsidRPr="003E7059">
        <w:rPr>
          <w:rFonts w:eastAsia="Times New Roman" w:cs="Arial"/>
          <w:color w:val="444444"/>
          <w:lang w:eastAsia="hr-HR"/>
        </w:rPr>
        <w:t>Infrastructure – Arranged and marked paths of varying lengths and technical complexity, which use main roads, asphalt roads, or wide macadam roads that pass through urban areas as little as possible.</w:t>
      </w:r>
    </w:p>
    <w:p w:rsidR="003E7059" w:rsidRPr="003E7059" w:rsidRDefault="003E7059" w:rsidP="003E7059">
      <w:pPr>
        <w:shd w:val="clear" w:color="auto" w:fill="FFFFFF"/>
        <w:spacing w:after="150" w:line="240" w:lineRule="auto"/>
        <w:rPr>
          <w:rFonts w:eastAsia="Times New Roman" w:cs="Arial"/>
          <w:color w:val="444444"/>
          <w:lang w:eastAsia="hr-HR"/>
        </w:rPr>
      </w:pPr>
      <w:r w:rsidRPr="003E7059">
        <w:rPr>
          <w:rFonts w:eastAsia="Times New Roman" w:cs="Arial"/>
          <w:color w:val="444444"/>
          <w:lang w:eastAsia="hr-HR"/>
        </w:rPr>
        <w:t>Target group – Urban populations active in sports aged 20 to 60 years, couples, or small groups of visitors. </w:t>
      </w:r>
    </w:p>
    <w:p w:rsidR="003E7059" w:rsidRPr="003E7059" w:rsidRDefault="003E7059" w:rsidP="003E7059">
      <w:pPr>
        <w:shd w:val="clear" w:color="auto" w:fill="FFFFFF"/>
        <w:spacing w:after="150" w:line="240" w:lineRule="auto"/>
        <w:rPr>
          <w:rFonts w:eastAsia="Times New Roman" w:cs="Arial"/>
          <w:color w:val="444444"/>
          <w:lang w:eastAsia="hr-HR"/>
        </w:rPr>
      </w:pPr>
      <w:r w:rsidRPr="003E7059">
        <w:rPr>
          <w:rFonts w:eastAsia="Times New Roman" w:cs="Arial"/>
          <w:color w:val="444444"/>
          <w:lang w:eastAsia="hr-HR"/>
        </w:rPr>
        <w:t> </w:t>
      </w:r>
    </w:p>
    <w:p w:rsidR="003E7059" w:rsidRPr="003E7059" w:rsidRDefault="003E7059" w:rsidP="003E7059">
      <w:pPr>
        <w:shd w:val="clear" w:color="auto" w:fill="FFFFFF"/>
        <w:spacing w:after="150" w:line="240" w:lineRule="auto"/>
        <w:rPr>
          <w:rFonts w:eastAsia="Times New Roman" w:cs="Arial"/>
          <w:color w:val="444444"/>
          <w:lang w:eastAsia="hr-HR"/>
        </w:rPr>
      </w:pPr>
      <w:r w:rsidRPr="003E7059">
        <w:rPr>
          <w:rFonts w:eastAsia="Times New Roman" w:cs="Arial"/>
          <w:color w:val="444444"/>
          <w:lang w:eastAsia="hr-HR"/>
        </w:rPr>
        <w:t> </w:t>
      </w:r>
    </w:p>
    <w:p w:rsidR="003E7059" w:rsidRPr="003E7059" w:rsidRDefault="003E7059"/>
    <w:sectPr w:rsidR="003E7059" w:rsidRPr="003E70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DA"/>
    <w:rsid w:val="00103AA4"/>
    <w:rsid w:val="00387CDA"/>
    <w:rsid w:val="003D3ED9"/>
    <w:rsid w:val="003E7059"/>
    <w:rsid w:val="00C55FC8"/>
    <w:rsid w:val="00CB4B60"/>
    <w:rsid w:val="00D963A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7A516"/>
  <w15:chartTrackingRefBased/>
  <w15:docId w15:val="{D389C1A6-A819-47E2-85BF-F0DFE91B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87CD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387CDA"/>
    <w:rPr>
      <w:b/>
      <w:bCs/>
    </w:rPr>
  </w:style>
  <w:style w:type="character" w:styleId="Hyperlink">
    <w:name w:val="Hyperlink"/>
    <w:basedOn w:val="DefaultParagraphFont"/>
    <w:uiPriority w:val="99"/>
    <w:semiHidden/>
    <w:unhideWhenUsed/>
    <w:rsid w:val="00387C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850735">
      <w:bodyDiv w:val="1"/>
      <w:marLeft w:val="0"/>
      <w:marRight w:val="0"/>
      <w:marTop w:val="0"/>
      <w:marBottom w:val="0"/>
      <w:divBdr>
        <w:top w:val="none" w:sz="0" w:space="0" w:color="auto"/>
        <w:left w:val="none" w:sz="0" w:space="0" w:color="auto"/>
        <w:bottom w:val="none" w:sz="0" w:space="0" w:color="auto"/>
        <w:right w:val="none" w:sz="0" w:space="0" w:color="auto"/>
      </w:divBdr>
    </w:div>
    <w:div w:id="188340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p-krka.hr/upload/stranice/2018/09/2018-09-11/289/gpstragovi.rar" TargetMode="External"/><Relationship Id="rId4" Type="http://schemas.openxmlformats.org/officeDocument/2006/relationships/hyperlink" Target="http://www.np-krka.hr/upload/stranice/2018/09/2018-09-11/289/gpstragovi.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Tihana Juric</dc:creator>
  <cp:keywords/>
  <dc:description/>
  <cp:lastModifiedBy>Tihana Juric</cp:lastModifiedBy>
  <cp:revision>4</cp:revision>
  <dcterms:created xsi:type="dcterms:W3CDTF">2020-10-20T05:34:00Z</dcterms:created>
  <dcterms:modified xsi:type="dcterms:W3CDTF">2022-07-18T11:22:00Z</dcterms:modified>
</cp:coreProperties>
</file>